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CC6" w:rsidRPr="00AD6CC6" w:rsidRDefault="00AD6CC6" w:rsidP="00AD6CC6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AD6CC6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AD6CC6">
        <w:rPr>
          <w:rFonts w:ascii="Times New Roman" w:hAnsi="Times New Roman" w:cs="Times New Roman"/>
          <w:sz w:val="24"/>
          <w:szCs w:val="24"/>
        </w:rPr>
        <w:t xml:space="preserve"> приказу от</w:t>
      </w:r>
    </w:p>
    <w:p w:rsidR="00AD6CC6" w:rsidRPr="00AD6CC6" w:rsidRDefault="00137D0E" w:rsidP="00AD6CC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01.07.2026 № 20</w:t>
      </w:r>
      <w:bookmarkStart w:id="0" w:name="_GoBack"/>
      <w:bookmarkEnd w:id="0"/>
    </w:p>
    <w:p w:rsidR="00AD6CC6" w:rsidRPr="00AD6CC6" w:rsidRDefault="00AD6CC6" w:rsidP="00AD6CC6">
      <w:pPr>
        <w:rPr>
          <w:rFonts w:ascii="Times New Roman" w:hAnsi="Times New Roman" w:cs="Times New Roman"/>
          <w:sz w:val="24"/>
          <w:szCs w:val="24"/>
        </w:rPr>
      </w:pPr>
      <w:r w:rsidRPr="00AD6C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7BBE" w:rsidRPr="00AD6CC6" w:rsidRDefault="00AD6CC6" w:rsidP="00AD6CC6">
      <w:pPr>
        <w:jc w:val="center"/>
        <w:rPr>
          <w:rFonts w:ascii="Times New Roman" w:hAnsi="Times New Roman" w:cs="Times New Roman"/>
          <w:sz w:val="28"/>
          <w:szCs w:val="28"/>
        </w:rPr>
      </w:pPr>
      <w:r w:rsidRPr="00AD6CC6">
        <w:rPr>
          <w:rFonts w:ascii="Times New Roman" w:hAnsi="Times New Roman" w:cs="Times New Roman"/>
          <w:sz w:val="28"/>
          <w:szCs w:val="28"/>
        </w:rPr>
        <w:t xml:space="preserve">План по профилактике и противодействию </w:t>
      </w:r>
      <w:proofErr w:type="gramStart"/>
      <w:r w:rsidRPr="00AD6CC6">
        <w:rPr>
          <w:rFonts w:ascii="Times New Roman" w:hAnsi="Times New Roman" w:cs="Times New Roman"/>
          <w:sz w:val="28"/>
          <w:szCs w:val="28"/>
        </w:rPr>
        <w:t>коррупци</w:t>
      </w:r>
      <w:r w:rsidR="007C0036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МБУ ЕР </w:t>
      </w:r>
      <w:r w:rsidRPr="00AD6CC6">
        <w:rPr>
          <w:rFonts w:ascii="Times New Roman" w:hAnsi="Times New Roman" w:cs="Times New Roman"/>
          <w:sz w:val="28"/>
          <w:szCs w:val="28"/>
        </w:rPr>
        <w:t>«Центр психолого-педагогической медицинской и социальной помощи»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AD6CC6" w:rsidRPr="00AD6CC6" w:rsidTr="00AD6CC6">
        <w:tc>
          <w:tcPr>
            <w:tcW w:w="562" w:type="dxa"/>
          </w:tcPr>
          <w:p w:rsidR="00AD6CC6" w:rsidRPr="00AD6CC6" w:rsidRDefault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D6CC6" w:rsidRPr="00AD6CC6" w:rsidRDefault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2336" w:type="dxa"/>
          </w:tcPr>
          <w:p w:rsidR="00AD6CC6" w:rsidRPr="00AD6CC6" w:rsidRDefault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337" w:type="dxa"/>
          </w:tcPr>
          <w:p w:rsidR="00AD6CC6" w:rsidRPr="00AD6CC6" w:rsidRDefault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AD6CC6" w:rsidRPr="00AD6CC6" w:rsidTr="00A96DD2">
        <w:tc>
          <w:tcPr>
            <w:tcW w:w="562" w:type="dxa"/>
          </w:tcPr>
          <w:p w:rsidR="00AD6CC6" w:rsidRPr="00AD6CC6" w:rsidRDefault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3" w:type="dxa"/>
            <w:gridSpan w:val="3"/>
          </w:tcPr>
          <w:p w:rsidR="00AD6CC6" w:rsidRPr="00AD6CC6" w:rsidRDefault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 Меры по развитию правовой основы в области противодействия коррупции совершенствование кадровой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ab/>
              <w:t>работы по профилактике коррупционных правонарушений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Мониторинг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изменений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действующего законодательства </w:t>
            </w:r>
            <w:r w:rsidRPr="00AD6CC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в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области противодействия коррупции 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внесение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корректировок </w:t>
            </w:r>
            <w:r w:rsidRPr="00AD6CC6">
              <w:rPr>
                <w:rFonts w:ascii="Times New Roman" w:hAnsi="Times New Roman" w:cs="Times New Roman"/>
                <w:color w:val="232323"/>
                <w:sz w:val="24"/>
                <w:szCs w:val="24"/>
              </w:rPr>
              <w:t xml:space="preserve">в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существующее локальные акты</w:t>
            </w:r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В</w:t>
            </w:r>
            <w:r w:rsidRPr="00AD6CC6">
              <w:rPr>
                <w:rFonts w:ascii="Times New Roman" w:hAnsi="Times New Roman" w:cs="Times New Roman"/>
                <w:color w:val="181818"/>
                <w:spacing w:val="-16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AD6CC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периода</w:t>
            </w:r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D6C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Рассмотрение вопросов исполнения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  <w:r w:rsidRPr="00AD6CC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в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области противодействия коррупции </w:t>
            </w:r>
            <w:r w:rsidRPr="00AD6CC6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 xml:space="preserve">на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Общих собраниях трудового коллектива</w:t>
            </w:r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AD6CC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 w:rsidRPr="00AD6CC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</w:t>
            </w:r>
            <w:r w:rsidRPr="00AD6CC6">
              <w:rPr>
                <w:rFonts w:ascii="Times New Roman" w:hAnsi="Times New Roman" w:cs="Times New Roman"/>
                <w:color w:val="181818"/>
                <w:spacing w:val="-9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0C0C0C"/>
                <w:sz w:val="24"/>
                <w:szCs w:val="24"/>
              </w:rPr>
              <w:t>раза</w:t>
            </w:r>
            <w:r w:rsidRPr="00AD6CC6">
              <w:rPr>
                <w:rFonts w:ascii="Times New Roman" w:hAnsi="Times New Roman" w:cs="Times New Roman"/>
                <w:color w:val="0C0C0C"/>
                <w:spacing w:val="-6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1F1F1F"/>
                <w:spacing w:val="-10"/>
                <w:sz w:val="24"/>
                <w:szCs w:val="24"/>
              </w:rPr>
              <w:t>в</w:t>
            </w:r>
          </w:p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Обеспечение системы прозрачности при принятии решений по кадровым вопросам (включая установление</w:t>
            </w:r>
          </w:p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доплат</w:t>
            </w:r>
            <w:proofErr w:type="gramEnd"/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 стимулируют его характера, доплат за работу в условиях, отличающихся от нормальных и </w:t>
            </w:r>
            <w:proofErr w:type="spellStart"/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Обеспечение своевременной сдачи директором сведений о доходах, об имуществе и обязательствах имущественного характера за календарный год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 конца марта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w w:val="90"/>
                <w:sz w:val="24"/>
                <w:szCs w:val="24"/>
              </w:rPr>
              <w:t>Проведение</w:t>
            </w:r>
            <w:r w:rsidRPr="00AD6CC6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w w:val="90"/>
                <w:sz w:val="24"/>
                <w:szCs w:val="24"/>
              </w:rPr>
              <w:t>заседаний</w:t>
            </w:r>
            <w:r w:rsidRPr="00AD6CC6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комиссии </w:t>
            </w:r>
            <w:r w:rsidRPr="00AD6CC6">
              <w:rPr>
                <w:rFonts w:ascii="Times New Roman" w:hAnsi="Times New Roman" w:cs="Times New Roman"/>
                <w:spacing w:val="-5"/>
                <w:w w:val="90"/>
                <w:sz w:val="24"/>
                <w:szCs w:val="24"/>
              </w:rPr>
              <w:t>по</w:t>
            </w:r>
          </w:p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20"/>
                <w:sz w:val="24"/>
                <w:szCs w:val="24"/>
                <w:u w:val="single" w:color="3B3B3B"/>
              </w:rPr>
              <w:t xml:space="preserve"> </w:t>
            </w:r>
            <w:proofErr w:type="gramStart"/>
            <w:r w:rsidRPr="00AD6CC6">
              <w:rPr>
                <w:rFonts w:ascii="Times New Roman" w:hAnsi="Times New Roman" w:cs="Times New Roman"/>
                <w:sz w:val="24"/>
                <w:szCs w:val="24"/>
                <w:u w:val="single" w:color="3B3B3B"/>
              </w:rPr>
              <w:t>про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тиводействию</w:t>
            </w:r>
            <w:proofErr w:type="gramEnd"/>
            <w:r w:rsidRPr="00AD6CC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коррупции</w:t>
            </w:r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AD6CC6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 w:rsidRPr="00AD6CC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0E0E0E"/>
                <w:sz w:val="24"/>
                <w:szCs w:val="24"/>
              </w:rPr>
              <w:t>1</w:t>
            </w:r>
            <w:r w:rsidRPr="00AD6CC6">
              <w:rPr>
                <w:rFonts w:ascii="Times New Roman" w:hAnsi="Times New Roman" w:cs="Times New Roman"/>
                <w:color w:val="0E0E0E"/>
                <w:spacing w:val="-3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раза</w:t>
            </w:r>
            <w:r w:rsidRPr="00AD6CC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</w:t>
            </w:r>
          </w:p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ква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ртал</w:t>
            </w:r>
            <w:proofErr w:type="gramEnd"/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</w:p>
        </w:tc>
      </w:tr>
      <w:tr w:rsidR="00AD6CC6" w:rsidRPr="00AD6CC6" w:rsidTr="009B13DE">
        <w:tc>
          <w:tcPr>
            <w:tcW w:w="562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3" w:type="dxa"/>
            <w:gridSpan w:val="3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Меры по совершенствованию функционирования в целях предупреждения коррупции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w w:val="90"/>
                <w:sz w:val="24"/>
                <w:szCs w:val="24"/>
              </w:rPr>
              <w:t>Размещение</w:t>
            </w:r>
            <w:r w:rsidRPr="00AD6CC6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w w:val="90"/>
                <w:sz w:val="24"/>
                <w:szCs w:val="24"/>
              </w:rPr>
              <w:t>на</w:t>
            </w:r>
            <w:r w:rsidRPr="00AD6CC6">
              <w:rPr>
                <w:rFonts w:ascii="Times New Roman" w:hAnsi="Times New Roman" w:cs="Times New Roman"/>
                <w:spacing w:val="-3"/>
                <w:w w:val="90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w w:val="90"/>
                <w:sz w:val="24"/>
                <w:szCs w:val="24"/>
              </w:rPr>
              <w:t>общероссийском</w:t>
            </w:r>
            <w:r w:rsidRPr="00AD6CC6">
              <w:rPr>
                <w:rFonts w:ascii="Times New Roman" w:hAnsi="Times New Roman" w:cs="Times New Roman"/>
                <w:spacing w:val="-5"/>
                <w:w w:val="90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сайте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закупок в</w:t>
            </w:r>
            <w:r w:rsidRPr="00AD6CC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t>ЕИС:</w:t>
            </w:r>
          </w:p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gramEnd"/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закупок</w:t>
            </w:r>
            <w:r w:rsidRPr="00AD6CC6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товаров,</w:t>
            </w:r>
            <w:r w:rsidRPr="00AD6CC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работ,</w:t>
            </w:r>
            <w:r w:rsidRPr="00AD6CC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  <w:r w:rsidRPr="00AD6CC6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предстоящий календарный год;</w:t>
            </w:r>
            <w:r w:rsidRPr="00AD6CC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внесение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изменений</w:t>
            </w:r>
            <w:r w:rsidRPr="00AD6CC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1D1D1D"/>
                <w:sz w:val="24"/>
                <w:szCs w:val="24"/>
              </w:rPr>
              <w:t>в</w:t>
            </w:r>
            <w:r w:rsidRPr="00AD6CC6">
              <w:rPr>
                <w:rFonts w:ascii="Times New Roman" w:hAnsi="Times New Roman" w:cs="Times New Roman"/>
                <w:color w:val="1D1D1D"/>
                <w:spacing w:val="-14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план</w:t>
            </w:r>
            <w:r w:rsidRPr="00AD6CC6">
              <w:rPr>
                <w:rFonts w:ascii="Times New Roman" w:hAnsi="Times New Roman" w:cs="Times New Roman"/>
                <w:color w:val="181818"/>
                <w:spacing w:val="-1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закупок;</w:t>
            </w:r>
            <w:r w:rsidRPr="00AD6CC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договоров</w:t>
            </w:r>
            <w:r w:rsidRPr="00AD6CC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организациями;</w:t>
            </w:r>
            <w:r w:rsidRPr="00AD6CC6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акты,</w:t>
            </w:r>
            <w:r w:rsidRPr="00AD6CC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платежные</w:t>
            </w:r>
            <w:r w:rsidRPr="00AD6CC6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поручения </w:t>
            </w:r>
            <w:r w:rsidRPr="00AD6CC6">
              <w:rPr>
                <w:rFonts w:ascii="Times New Roman" w:hAnsi="Times New Roman" w:cs="Times New Roman"/>
                <w:color w:val="0C0C0C"/>
                <w:sz w:val="24"/>
                <w:szCs w:val="24"/>
              </w:rPr>
              <w:t>об</w:t>
            </w:r>
            <w:r w:rsidRPr="00AD6CC6">
              <w:rPr>
                <w:rFonts w:ascii="Times New Roman" w:hAnsi="Times New Roman" w:cs="Times New Roman"/>
                <w:color w:val="0C0C0C"/>
                <w:spacing w:val="-1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исполнение</w:t>
            </w:r>
            <w:r w:rsidRPr="00AD6CC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договорных</w:t>
            </w:r>
            <w:r w:rsidRPr="00AD6CC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обязательств; дополнительные соглашения</w:t>
            </w:r>
            <w:r w:rsidRPr="00AD6CC6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к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договорам;</w:t>
            </w:r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Ежегодно</w:t>
            </w:r>
          </w:p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D6CC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AD6C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0E0E0E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</w:p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Главный бухгалтер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t>за</w:t>
            </w:r>
            <w:r w:rsidRPr="00AD6CC6">
              <w:rPr>
                <w:rFonts w:ascii="Times New Roman" w:hAnsi="Times New Roman" w:cs="Times New Roman"/>
                <w:color w:val="0F0F0F"/>
                <w:spacing w:val="-1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целевым использованием бюджетных средств учреждения по освоению средств,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заложенных ПФХД</w:t>
            </w:r>
            <w:r w:rsidRPr="00AD6C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AD6CC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212121"/>
                <w:spacing w:val="-4"/>
                <w:sz w:val="24"/>
                <w:szCs w:val="24"/>
              </w:rPr>
              <w:t>в</w:t>
            </w:r>
            <w:r w:rsidRPr="00AD6CC6">
              <w:rPr>
                <w:rFonts w:ascii="Times New Roman" w:hAnsi="Times New Roman" w:cs="Times New Roman"/>
                <w:color w:val="212121"/>
                <w:spacing w:val="-10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0E0E0E"/>
                <w:spacing w:val="-4"/>
                <w:sz w:val="24"/>
                <w:szCs w:val="24"/>
              </w:rPr>
              <w:t>том</w:t>
            </w:r>
            <w:r w:rsidRPr="00AD6CC6">
              <w:rPr>
                <w:rFonts w:ascii="Times New Roman" w:hAnsi="Times New Roman" w:cs="Times New Roman"/>
                <w:color w:val="0E0E0E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числе</w:t>
            </w:r>
            <w:r w:rsidRPr="00AD6CC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за</w:t>
            </w:r>
            <w:r w:rsidRPr="00AD6CC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распределением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w w:val="105"/>
                <w:sz w:val="24"/>
                <w:szCs w:val="24"/>
              </w:rPr>
              <w:t>фонда</w:t>
            </w:r>
            <w:r w:rsidRPr="00AD6CC6">
              <w:rPr>
                <w:rFonts w:ascii="Times New Roman" w:hAnsi="Times New Roman" w:cs="Times New Roman"/>
                <w:spacing w:val="14"/>
                <w:w w:val="10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w w:val="105"/>
                <w:sz w:val="24"/>
                <w:szCs w:val="24"/>
              </w:rPr>
              <w:t>оплаты</w:t>
            </w:r>
            <w:r w:rsidRPr="00AD6CC6">
              <w:rPr>
                <w:rFonts w:ascii="Times New Roman" w:hAnsi="Times New Roman" w:cs="Times New Roman"/>
                <w:spacing w:val="21"/>
                <w:w w:val="10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w w:val="105"/>
                <w:sz w:val="24"/>
                <w:szCs w:val="24"/>
              </w:rPr>
              <w:t>труда</w:t>
            </w:r>
            <w:r w:rsidRPr="00AD6CC6">
              <w:rPr>
                <w:rFonts w:ascii="Times New Roman" w:hAnsi="Times New Roman" w:cs="Times New Roman"/>
                <w:spacing w:val="19"/>
                <w:w w:val="10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работников</w:t>
            </w:r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ежемесячно</w:t>
            </w:r>
            <w:proofErr w:type="gramEnd"/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w w:val="90"/>
                <w:sz w:val="24"/>
                <w:szCs w:val="24"/>
              </w:rPr>
              <w:t>Директор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Обеспечение целевого использования бюджетных и внебюджетных средств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36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  <w:r w:rsidR="00AD6CC6" w:rsidRPr="00AD6CC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инвентаризации основных средств и материально производственных запасов.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1 раз в 6 месяцев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Директор, главный бухгалтер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Осуществление экспертизы жалоб и обращений</w:t>
            </w:r>
            <w:r w:rsidR="003229B2">
              <w:rPr>
                <w:rFonts w:ascii="Times New Roman" w:hAnsi="Times New Roman" w:cs="Times New Roman"/>
                <w:sz w:val="24"/>
                <w:szCs w:val="24"/>
              </w:rPr>
              <w:t xml:space="preserve"> граждан, поступающих на личном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приеме, через системы общего пользования (почтовый, электронный адреса, книгу жалоб и предложений, телефон) на действия (бездействия) директора и сотрудников ЦППМСП с точки зрения наличия сведений о фактах коррупции и организации их проверки</w:t>
            </w:r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По мере поступления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Директор, методист</w:t>
            </w:r>
          </w:p>
        </w:tc>
      </w:tr>
      <w:tr w:rsidR="00AD6CC6" w:rsidRPr="00AD6CC6" w:rsidTr="00733DB6">
        <w:tc>
          <w:tcPr>
            <w:tcW w:w="562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3" w:type="dxa"/>
            <w:gridSpan w:val="3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Меры по правовому просвещению и повышению антикоррупционной компетентности работников, обучающихся и их </w:t>
            </w:r>
            <w:proofErr w:type="gramStart"/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родителей(</w:t>
            </w:r>
            <w:proofErr w:type="gramEnd"/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законных представителей)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Инструктивное совещание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«Социальные истоки коррупции и ее опасность для общества, государства, прав и свобод граждан</w:t>
            </w:r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AD6CC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течение</w:t>
            </w:r>
            <w:r w:rsidRPr="00AD6CC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года</w:t>
            </w:r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color w:val="0E0E0E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AD6CC6">
              <w:rPr>
                <w:rFonts w:ascii="Times New Roman" w:hAnsi="Times New Roman" w:cs="Times New Roman"/>
                <w:color w:val="2A2A2A"/>
                <w:sz w:val="24"/>
                <w:szCs w:val="24"/>
              </w:rPr>
              <w:t>Международного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0E0E0E"/>
                <w:sz w:val="24"/>
                <w:szCs w:val="24"/>
              </w:rPr>
              <w:t xml:space="preserve">дня </w:t>
            </w:r>
            <w:r w:rsidRPr="00AD6CC6">
              <w:rPr>
                <w:rFonts w:ascii="Times New Roman" w:hAnsi="Times New Roman" w:cs="Times New Roman"/>
                <w:color w:val="0E0E0E"/>
                <w:spacing w:val="-16"/>
                <w:sz w:val="24"/>
                <w:szCs w:val="24"/>
              </w:rPr>
              <w:t>борьбы</w:t>
            </w:r>
            <w:r w:rsidRPr="00AD6CC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с </w:t>
            </w:r>
            <w:r w:rsidRPr="00AD6CC6">
              <w:rPr>
                <w:rFonts w:ascii="Times New Roman" w:hAnsi="Times New Roman" w:cs="Times New Roman"/>
                <w:w w:val="90"/>
                <w:sz w:val="24"/>
                <w:szCs w:val="24"/>
              </w:rPr>
              <w:t>коррупцией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Ежегодно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D6CC6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декабря</w:t>
            </w:r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Методист 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Изготовление</w:t>
            </w:r>
            <w:r w:rsidRPr="00AD6CC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памяток</w:t>
            </w:r>
            <w:r w:rsidRPr="00AD6CC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по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противодействию </w:t>
            </w:r>
            <w:r w:rsidRPr="00AD6CC6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коррупции</w:t>
            </w:r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color w:val="0E0E0E"/>
                <w:spacing w:val="-4"/>
                <w:sz w:val="24"/>
                <w:szCs w:val="24"/>
              </w:rPr>
              <w:t>В</w:t>
            </w:r>
            <w:r w:rsidRPr="00AD6CC6">
              <w:rPr>
                <w:rFonts w:ascii="Times New Roman" w:hAnsi="Times New Roman" w:cs="Times New Roman"/>
                <w:color w:val="0E0E0E"/>
                <w:spacing w:val="-18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течение</w:t>
            </w:r>
            <w:r w:rsidRPr="00AD6CC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всех работников </w:t>
            </w:r>
            <w:r w:rsidRPr="00AD6CC6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AD6CC6">
              <w:rPr>
                <w:rFonts w:ascii="Times New Roman" w:hAnsi="Times New Roman" w:cs="Times New Roman"/>
                <w:color w:val="212121"/>
                <w:spacing w:val="-1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0E0E0E"/>
                <w:sz w:val="24"/>
                <w:szCs w:val="24"/>
              </w:rPr>
              <w:t>работе</w:t>
            </w:r>
            <w:r w:rsidRPr="00AD6CC6">
              <w:rPr>
                <w:rFonts w:ascii="Times New Roman" w:hAnsi="Times New Roman" w:cs="Times New Roman"/>
                <w:color w:val="0E0E0E"/>
                <w:spacing w:val="-6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D6CC6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вопросам 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формирования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антикоррупционного 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поведения</w:t>
            </w:r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AD6CC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течение</w:t>
            </w:r>
            <w:r w:rsidRPr="00AD6CC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года</w:t>
            </w:r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Директор, 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Работа</w:t>
            </w:r>
            <w:r w:rsidRPr="00AD6CC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181818"/>
                <w:spacing w:val="-6"/>
                <w:sz w:val="24"/>
                <w:szCs w:val="24"/>
              </w:rPr>
              <w:t>с</w:t>
            </w:r>
            <w:r w:rsidRPr="00AD6CC6">
              <w:rPr>
                <w:rFonts w:ascii="Times New Roman" w:hAnsi="Times New Roman" w:cs="Times New Roman"/>
                <w:color w:val="181818"/>
                <w:spacing w:val="-9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педагогами:</w:t>
            </w:r>
            <w:r w:rsidRPr="00AD6CC6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круглый</w:t>
            </w:r>
            <w:r w:rsidRPr="00AD6CC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стол</w:t>
            </w:r>
          </w:p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« Профилактика</w:t>
            </w:r>
            <w:proofErr w:type="gramEnd"/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противодействия коррупции»</w:t>
            </w:r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AD6CC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течение </w:t>
            </w:r>
            <w:r w:rsidRPr="00AD6CC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года</w:t>
            </w:r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Методист 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</w:t>
            </w:r>
            <w:proofErr w:type="spellStart"/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oпpoca</w:t>
            </w:r>
            <w:proofErr w:type="spellEnd"/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 (исследований) родителей (законных </w:t>
            </w:r>
            <w:proofErr w:type="gramStart"/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представителей )</w:t>
            </w:r>
            <w:proofErr w:type="gramEnd"/>
            <w:r w:rsidRPr="00AD6CC6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обучающихся</w:t>
            </w:r>
            <w:r w:rsidRPr="00AD6CC6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color w:val="111111"/>
                <w:spacing w:val="-2"/>
                <w:sz w:val="24"/>
                <w:szCs w:val="24"/>
              </w:rPr>
              <w:t>с</w:t>
            </w:r>
            <w:r w:rsidRPr="00AD6CC6">
              <w:rPr>
                <w:rFonts w:ascii="Times New Roman" w:hAnsi="Times New Roman" w:cs="Times New Roman"/>
                <w:color w:val="111111"/>
                <w:spacing w:val="-12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целью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определения степени их удовлетворенности качеством </w:t>
            </w:r>
            <w:r w:rsidRPr="00AD6CC6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предоставляемых услуг по оказанию </w:t>
            </w:r>
          </w:p>
          <w:p w:rsidR="00AD6CC6" w:rsidRPr="00AD6CC6" w:rsidRDefault="00AD6CC6" w:rsidP="00AD6CC6">
            <w:pPr>
              <w:rPr>
                <w:rFonts w:ascii="Times New Roman" w:hAnsi="Times New Roman" w:cs="Times New Roman"/>
                <w:spacing w:val="-2"/>
                <w:sz w:val="24"/>
                <w:szCs w:val="24"/>
                <w:u w:val="single" w:color="282828"/>
              </w:rPr>
            </w:pPr>
            <w:r w:rsidRPr="00AD6CC6">
              <w:rPr>
                <w:rFonts w:ascii="Times New Roman" w:hAnsi="Times New Roman" w:cs="Times New Roman"/>
                <w:spacing w:val="-32"/>
                <w:sz w:val="24"/>
                <w:szCs w:val="24"/>
                <w:u w:val="single" w:color="282828"/>
              </w:rPr>
              <w:t xml:space="preserve"> </w:t>
            </w:r>
            <w:proofErr w:type="gramStart"/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  <w:u w:val="single" w:color="282828"/>
              </w:rPr>
              <w:t>псих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олог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  <w:u w:val="single" w:color="282828"/>
              </w:rPr>
              <w:t>о</w:t>
            </w:r>
            <w:proofErr w:type="gramEnd"/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  <w:u w:val="single" w:color="282828"/>
              </w:rPr>
              <w:t>-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педагогической</w:t>
            </w:r>
            <w:r w:rsidRPr="00AD6CC6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помощи.</w:t>
            </w:r>
          </w:p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color w:val="0C0C0C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AD6CC6">
              <w:rPr>
                <w:rFonts w:ascii="Times New Roman" w:hAnsi="Times New Roman" w:cs="Times New Roman"/>
                <w:color w:val="0C0C0C"/>
                <w:spacing w:val="-2"/>
                <w:sz w:val="24"/>
                <w:szCs w:val="24"/>
              </w:rPr>
              <w:t>май</w:t>
            </w:r>
            <w:proofErr w:type="gramEnd"/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Методист</w:t>
            </w:r>
          </w:p>
        </w:tc>
      </w:tr>
      <w:tr w:rsidR="00AD6CC6" w:rsidRPr="00AD6CC6" w:rsidTr="00583060">
        <w:tc>
          <w:tcPr>
            <w:tcW w:w="562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3" w:type="dxa"/>
            <w:gridSpan w:val="3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Взаимодействие с правоохранительными органами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</w:t>
            </w:r>
            <w:r w:rsidRPr="00AD6CC6">
              <w:rPr>
                <w:rFonts w:ascii="Times New Roman" w:hAnsi="Times New Roman" w:cs="Times New Roman"/>
                <w:color w:val="0C0C0C"/>
                <w:sz w:val="24"/>
                <w:szCs w:val="24"/>
              </w:rPr>
              <w:t xml:space="preserve">мер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по устранению нарушений антикоррупционного законодательства РФ, </w:t>
            </w:r>
            <w:r w:rsidR="003229B2" w:rsidRPr="00AD6CC6">
              <w:rPr>
                <w:rFonts w:ascii="Times New Roman" w:hAnsi="Times New Roman" w:cs="Times New Roman"/>
                <w:sz w:val="24"/>
                <w:szCs w:val="24"/>
              </w:rPr>
              <w:t>причин и</w:t>
            </w:r>
            <w:r w:rsidRPr="00AD6CC6">
              <w:rPr>
                <w:rFonts w:ascii="Times New Roman" w:hAnsi="Times New Roman" w:cs="Times New Roman"/>
                <w:color w:val="0E0E0E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условий проявления коррупции в центре, указанных </w:t>
            </w:r>
            <w:proofErr w:type="gramStart"/>
            <w:r w:rsidRPr="00AD6CC6">
              <w:rPr>
                <w:rFonts w:ascii="Times New Roman" w:hAnsi="Times New Roman" w:cs="Times New Roman"/>
                <w:color w:val="151515"/>
                <w:sz w:val="24"/>
                <w:szCs w:val="24"/>
              </w:rPr>
              <w:t xml:space="preserve">в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 судебных</w:t>
            </w:r>
            <w:proofErr w:type="gramEnd"/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 актах, актах органов прокуратуры, представлениях правоохранительных</w:t>
            </w:r>
          </w:p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органов</w:t>
            </w:r>
            <w:proofErr w:type="gramEnd"/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color w:val="151515"/>
                <w:sz w:val="24"/>
                <w:szCs w:val="24"/>
              </w:rPr>
              <w:lastRenderedPageBreak/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AD6CC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выявлении фактов</w:t>
            </w:r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Информирование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правоохранительных органов </w:t>
            </w:r>
            <w:r w:rsidRPr="00AD6CC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о </w:t>
            </w:r>
            <w:proofErr w:type="gramStart"/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выявленных  фактах</w:t>
            </w:r>
            <w:proofErr w:type="gramEnd"/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 в сфере</w:t>
            </w:r>
            <w:r w:rsidRPr="00AD6CC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Pr="00AD6CC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 центра</w:t>
            </w:r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color w:val="15151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AD6CC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выявлении фактов</w:t>
            </w:r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</w:p>
        </w:tc>
      </w:tr>
      <w:tr w:rsidR="00AD6CC6" w:rsidRPr="00AD6CC6" w:rsidTr="00AD6CC6">
        <w:tc>
          <w:tcPr>
            <w:tcW w:w="562" w:type="dxa"/>
          </w:tcPr>
          <w:p w:rsidR="00AD6CC6" w:rsidRPr="00AD6CC6" w:rsidRDefault="003229B2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110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содействия правоохранительным органам </w:t>
            </w:r>
            <w:r w:rsidRPr="00AD6CC6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в 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проведении проверок</w:t>
            </w:r>
            <w:r w:rsidRPr="00AD6CC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информации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AD6CC6">
              <w:rPr>
                <w:rFonts w:ascii="Times New Roman" w:hAnsi="Times New Roman" w:cs="Times New Roman"/>
                <w:sz w:val="24"/>
                <w:szCs w:val="24"/>
              </w:rPr>
              <w:t xml:space="preserve">коррупционным  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правонарушениям</w:t>
            </w:r>
            <w:proofErr w:type="gramEnd"/>
          </w:p>
        </w:tc>
        <w:tc>
          <w:tcPr>
            <w:tcW w:w="2336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color w:val="151515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AD6CC6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выявлении фактов</w:t>
            </w:r>
          </w:p>
        </w:tc>
        <w:tc>
          <w:tcPr>
            <w:tcW w:w="2337" w:type="dxa"/>
          </w:tcPr>
          <w:p w:rsidR="00AD6CC6" w:rsidRPr="00AD6CC6" w:rsidRDefault="00AD6CC6" w:rsidP="00AD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CC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</w:p>
        </w:tc>
      </w:tr>
    </w:tbl>
    <w:p w:rsidR="00AD6CC6" w:rsidRPr="00AD6CC6" w:rsidRDefault="00AD6CC6">
      <w:pPr>
        <w:rPr>
          <w:rFonts w:ascii="Times New Roman" w:hAnsi="Times New Roman" w:cs="Times New Roman"/>
          <w:sz w:val="24"/>
          <w:szCs w:val="24"/>
        </w:rPr>
      </w:pPr>
    </w:p>
    <w:sectPr w:rsidR="00AD6CC6" w:rsidRPr="00AD6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B71"/>
    <w:rsid w:val="00137D0E"/>
    <w:rsid w:val="003229B2"/>
    <w:rsid w:val="00417BBE"/>
    <w:rsid w:val="007C0036"/>
    <w:rsid w:val="007C0B71"/>
    <w:rsid w:val="00AD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BE2B52-F631-4FAA-888D-C6FA31362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6C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PMPK</dc:creator>
  <cp:keywords/>
  <dc:description/>
  <cp:lastModifiedBy>PMPK</cp:lastModifiedBy>
  <cp:revision>5</cp:revision>
  <dcterms:created xsi:type="dcterms:W3CDTF">2026-01-30T13:59:00Z</dcterms:created>
  <dcterms:modified xsi:type="dcterms:W3CDTF">2026-10-14T09:41:00Z</dcterms:modified>
</cp:coreProperties>
</file>