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560" w:rsidRPr="00912560" w:rsidRDefault="00912560" w:rsidP="00BC0BD7">
      <w:pPr>
        <w:pStyle w:val="ConsPlusNormal"/>
        <w:rPr>
          <w:b/>
          <w:color w:val="000000" w:themeColor="text1"/>
          <w:sz w:val="28"/>
          <w:szCs w:val="28"/>
        </w:rPr>
      </w:pPr>
      <w:r w:rsidRPr="00912560">
        <w:rPr>
          <w:b/>
          <w:color w:val="000000" w:themeColor="text1"/>
          <w:sz w:val="28"/>
          <w:szCs w:val="28"/>
        </w:rPr>
        <w:t>Перечень и формы</w:t>
      </w:r>
      <w:r w:rsidR="008E6C19">
        <w:rPr>
          <w:b/>
          <w:color w:val="000000" w:themeColor="text1"/>
          <w:sz w:val="28"/>
          <w:szCs w:val="28"/>
        </w:rPr>
        <w:t xml:space="preserve"> документов, представляемых на ТПМПК ЕР</w:t>
      </w:r>
      <w:r>
        <w:rPr>
          <w:b/>
          <w:color w:val="000000" w:themeColor="text1"/>
          <w:sz w:val="28"/>
          <w:szCs w:val="28"/>
        </w:rPr>
        <w:t xml:space="preserve"> </w:t>
      </w:r>
      <w:r w:rsidRPr="00912560">
        <w:rPr>
          <w:color w:val="000000" w:themeColor="text1"/>
          <w:sz w:val="28"/>
          <w:szCs w:val="28"/>
        </w:rPr>
        <w:t>(с 01.03.2025 г.)</w:t>
      </w:r>
    </w:p>
    <w:p w:rsidR="00912560" w:rsidRPr="00912560" w:rsidRDefault="00912560" w:rsidP="00912560">
      <w:pPr>
        <w:pStyle w:val="ConsPlusNormal"/>
        <w:ind w:firstLine="709"/>
        <w:jc w:val="center"/>
        <w:rPr>
          <w:color w:val="000000" w:themeColor="text1"/>
        </w:rPr>
      </w:pPr>
    </w:p>
    <w:p w:rsidR="00912560" w:rsidRPr="00BC0BD7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i/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заявлени</w:t>
      </w:r>
      <w:r w:rsidR="008E6C19">
        <w:rPr>
          <w:color w:val="000000" w:themeColor="text1"/>
          <w:sz w:val="28"/>
          <w:szCs w:val="28"/>
        </w:rPr>
        <w:t>е</w:t>
      </w:r>
      <w:proofErr w:type="gramEnd"/>
      <w:r w:rsidR="008E6C19">
        <w:rPr>
          <w:color w:val="000000" w:themeColor="text1"/>
          <w:sz w:val="28"/>
          <w:szCs w:val="28"/>
        </w:rPr>
        <w:t xml:space="preserve"> на проведение обследования в ТПМПК ЕР</w:t>
      </w:r>
      <w:r w:rsidRPr="004D6AAC">
        <w:rPr>
          <w:color w:val="000000" w:themeColor="text1"/>
          <w:sz w:val="28"/>
          <w:szCs w:val="28"/>
        </w:rPr>
        <w:t xml:space="preserve"> </w:t>
      </w:r>
      <w:r w:rsidR="00F97AAD" w:rsidRPr="00BC0BD7">
        <w:rPr>
          <w:b/>
          <w:i/>
          <w:color w:val="000000" w:themeColor="text1"/>
          <w:sz w:val="28"/>
          <w:szCs w:val="28"/>
        </w:rPr>
        <w:t>(Приложение №1,2</w:t>
      </w:r>
      <w:r w:rsidR="00281CD8" w:rsidRPr="00BC0BD7">
        <w:rPr>
          <w:b/>
          <w:i/>
          <w:color w:val="000000" w:themeColor="text1"/>
          <w:sz w:val="28"/>
          <w:szCs w:val="28"/>
        </w:rPr>
        <w:t>)</w:t>
      </w:r>
      <w:r w:rsidR="00676179" w:rsidRPr="00BC0BD7">
        <w:rPr>
          <w:b/>
          <w:i/>
          <w:color w:val="000000" w:themeColor="text1"/>
          <w:sz w:val="28"/>
          <w:szCs w:val="28"/>
        </w:rPr>
        <w:t xml:space="preserve"> </w:t>
      </w:r>
      <w:r w:rsidRPr="00BC0BD7">
        <w:rPr>
          <w:b/>
          <w:i/>
          <w:color w:val="000000" w:themeColor="text1"/>
          <w:sz w:val="28"/>
          <w:szCs w:val="28"/>
        </w:rPr>
        <w:t>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копия</w:t>
      </w:r>
      <w:proofErr w:type="gramEnd"/>
      <w:r w:rsidRPr="004D6AAC">
        <w:rPr>
          <w:color w:val="000000" w:themeColor="text1"/>
          <w:sz w:val="28"/>
          <w:szCs w:val="28"/>
        </w:rPr>
        <w:t xml:space="preserve"> документа, удостоверяющего личность родителя (законного представителя) обследуемого, обследуемого в возрасте старше 14 лет (паспорт);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документа, подтверждающего установление опеки или попечительства (при необходимости);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документа, подтверждающего полномочия по представлению интересов несовершеннолетнего (наличие нотариально заверенной доверенности);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направление</w:t>
      </w:r>
      <w:proofErr w:type="gramEnd"/>
      <w:r w:rsidRPr="004D6AAC">
        <w:rPr>
          <w:color w:val="000000" w:themeColor="text1"/>
          <w:sz w:val="28"/>
          <w:szCs w:val="28"/>
        </w:rPr>
        <w:t xml:space="preserve"> организации, осуществляющей образовательную деятельность, организации, осуществляющей социальное обслуживание, медицинской организации, других организа</w:t>
      </w:r>
      <w:r w:rsidR="00F97AAD">
        <w:rPr>
          <w:color w:val="000000" w:themeColor="text1"/>
          <w:sz w:val="28"/>
          <w:szCs w:val="28"/>
        </w:rPr>
        <w:t xml:space="preserve">ций (при наличии) </w:t>
      </w:r>
      <w:r w:rsidR="00F97AAD" w:rsidRPr="00BC0BD7">
        <w:rPr>
          <w:b/>
          <w:i/>
          <w:color w:val="000000" w:themeColor="text1"/>
          <w:sz w:val="28"/>
          <w:szCs w:val="28"/>
        </w:rPr>
        <w:t>(Приложение №3</w:t>
      </w:r>
      <w:r w:rsidRPr="00BC0BD7">
        <w:rPr>
          <w:b/>
          <w:i/>
          <w:color w:val="000000" w:themeColor="text1"/>
          <w:sz w:val="28"/>
          <w:szCs w:val="28"/>
        </w:rPr>
        <w:t>);</w:t>
      </w:r>
      <w:r w:rsidRPr="004D6AAC">
        <w:rPr>
          <w:color w:val="000000" w:themeColor="text1"/>
          <w:sz w:val="28"/>
          <w:szCs w:val="28"/>
        </w:rPr>
        <w:t xml:space="preserve">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постановление комиссии по делам несовершеннолетних и защите их прав (КДН) о направлении на комиссию (при наличии); 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представление</w:t>
      </w:r>
      <w:proofErr w:type="gramEnd"/>
      <w:r w:rsidRPr="004D6AAC">
        <w:rPr>
          <w:color w:val="000000" w:themeColor="text1"/>
          <w:sz w:val="28"/>
          <w:szCs w:val="28"/>
        </w:rPr>
        <w:t xml:space="preserve"> (с приложениями) психолого-педагогического консилиума (далее - </w:t>
      </w:r>
      <w:proofErr w:type="spellStart"/>
      <w:r w:rsidRPr="004D6AAC">
        <w:rPr>
          <w:color w:val="000000" w:themeColor="text1"/>
          <w:sz w:val="28"/>
          <w:szCs w:val="28"/>
        </w:rPr>
        <w:t>ППк</w:t>
      </w:r>
      <w:proofErr w:type="spellEnd"/>
      <w:r w:rsidRPr="004D6AAC">
        <w:rPr>
          <w:color w:val="000000" w:themeColor="text1"/>
          <w:sz w:val="28"/>
          <w:szCs w:val="28"/>
        </w:rPr>
        <w:t>)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</w:t>
      </w:r>
      <w:r w:rsidR="00F97AAD">
        <w:rPr>
          <w:color w:val="000000" w:themeColor="text1"/>
          <w:sz w:val="28"/>
          <w:szCs w:val="28"/>
        </w:rPr>
        <w:t xml:space="preserve">ося) (при наличии) </w:t>
      </w:r>
      <w:r w:rsidR="00F97AAD" w:rsidRPr="00BC0BD7">
        <w:rPr>
          <w:b/>
          <w:i/>
          <w:color w:val="000000" w:themeColor="text1"/>
          <w:sz w:val="28"/>
          <w:szCs w:val="28"/>
        </w:rPr>
        <w:t>(Приложение№4</w:t>
      </w:r>
      <w:r w:rsidRPr="00BC0BD7">
        <w:rPr>
          <w:b/>
          <w:i/>
          <w:color w:val="000000" w:themeColor="text1"/>
          <w:sz w:val="28"/>
          <w:szCs w:val="28"/>
        </w:rPr>
        <w:t>);</w:t>
      </w:r>
      <w:r w:rsidRPr="004D6AAC">
        <w:rPr>
          <w:color w:val="000000" w:themeColor="text1"/>
          <w:sz w:val="28"/>
          <w:szCs w:val="28"/>
        </w:rPr>
        <w:t xml:space="preserve"> </w:t>
      </w:r>
    </w:p>
    <w:p w:rsidR="00912560" w:rsidRPr="00BC0BD7" w:rsidRDefault="00912560" w:rsidP="00912560">
      <w:pPr>
        <w:pStyle w:val="ConsPlusNormal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b/>
          <w:i/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медицинское</w:t>
      </w:r>
      <w:proofErr w:type="gramEnd"/>
      <w:r w:rsidRPr="004D6AAC">
        <w:rPr>
          <w:color w:val="000000" w:themeColor="text1"/>
          <w:sz w:val="28"/>
          <w:szCs w:val="28"/>
        </w:rPr>
        <w:t xml:space="preserve"> заключение, содержащее информацию о состоянии здоровья обследуемого, результатах медицинск</w:t>
      </w:r>
      <w:r w:rsidR="00BC0BD7">
        <w:rPr>
          <w:color w:val="000000" w:themeColor="text1"/>
          <w:sz w:val="28"/>
          <w:szCs w:val="28"/>
        </w:rPr>
        <w:t xml:space="preserve">их обследований и (или) лечения </w:t>
      </w:r>
      <w:r w:rsidR="00BC0BD7" w:rsidRPr="00BC0BD7">
        <w:rPr>
          <w:b/>
          <w:i/>
          <w:color w:val="000000" w:themeColor="text1"/>
          <w:sz w:val="28"/>
          <w:szCs w:val="28"/>
        </w:rPr>
        <w:t>(Приложение №5)</w:t>
      </w:r>
      <w:r w:rsidR="00BC0BD7">
        <w:rPr>
          <w:b/>
          <w:i/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ind w:left="0" w:firstLine="0"/>
        <w:jc w:val="both"/>
        <w:rPr>
          <w:color w:val="000000" w:themeColor="text1"/>
          <w:sz w:val="28"/>
          <w:szCs w:val="28"/>
        </w:rPr>
      </w:pPr>
      <w:proofErr w:type="gramStart"/>
      <w:r w:rsidRPr="004D6AAC">
        <w:rPr>
          <w:color w:val="000000" w:themeColor="text1"/>
          <w:sz w:val="28"/>
          <w:szCs w:val="28"/>
        </w:rPr>
        <w:t>копия</w:t>
      </w:r>
      <w:proofErr w:type="gramEnd"/>
      <w:r w:rsidRPr="004D6AAC">
        <w:rPr>
          <w:color w:val="000000" w:themeColor="text1"/>
          <w:sz w:val="28"/>
          <w:szCs w:val="28"/>
        </w:rPr>
        <w:t xml:space="preserve"> заключения (заключений) комиссии о результатах ранее проведенного обследования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справки, подтверждающей факт установления инвалидности, и ИПРА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копия индивидуальной программы реабилитации или </w:t>
      </w:r>
      <w:proofErr w:type="spellStart"/>
      <w:r w:rsidRPr="004D6AAC">
        <w:rPr>
          <w:color w:val="000000" w:themeColor="text1"/>
          <w:sz w:val="28"/>
          <w:szCs w:val="28"/>
        </w:rPr>
        <w:t>абилитации</w:t>
      </w:r>
      <w:proofErr w:type="spellEnd"/>
      <w:r w:rsidRPr="004D6AAC">
        <w:rPr>
          <w:color w:val="000000" w:themeColor="text1"/>
          <w:sz w:val="28"/>
          <w:szCs w:val="28"/>
        </w:rPr>
        <w:t xml:space="preserve"> обследуемого с инвалидностью (ИПРА);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копии диагностических и (или) контрольных работ обследуемого, заверенные руководителем организации, осуществляющей образовательную деятельность;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 рабочие тетради (оригиналы) по русскому языку и математике; результаты самостоятельной продуктивной деятельности (для детей дошкольного возраста);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уведомления органа</w:t>
      </w:r>
      <w:r w:rsidRPr="004D6AAC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D6AAC">
        <w:rPr>
          <w:color w:val="000000" w:themeColor="text1"/>
          <w:sz w:val="28"/>
          <w:szCs w:val="28"/>
          <w:shd w:val="clear" w:color="auto" w:fill="FFFFFF"/>
        </w:rPr>
        <w:t>местного самоуправления муниципального района и городского округа, осуществляющего управление в сфере образования по месту жительства о выборе родителями (законными представителями) ребенка формы получения общего образования в форме семейного образования (при наличии);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распорядительного акта образовательной организации о приеме лица для прохождения промежуточной и итоговой аттестации (при получении общего образования в форме семейного образования);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 xml:space="preserve">копия справки врачебной комиссии (ВК) об организации индивидуального обучения на дому </w:t>
      </w:r>
      <w:r w:rsidRPr="004D6AAC">
        <w:rPr>
          <w:color w:val="000000" w:themeColor="text1"/>
          <w:sz w:val="28"/>
          <w:szCs w:val="28"/>
          <w:shd w:val="clear" w:color="auto" w:fill="FFFFFF"/>
        </w:rPr>
        <w:t>(при наличии)</w:t>
      </w:r>
      <w:r w:rsidRPr="004D6AAC">
        <w:rPr>
          <w:color w:val="000000" w:themeColor="text1"/>
          <w:sz w:val="28"/>
          <w:szCs w:val="28"/>
        </w:rPr>
        <w:t>;</w:t>
      </w:r>
    </w:p>
    <w:p w:rsidR="00912560" w:rsidRPr="004D6AAC" w:rsidRDefault="00912560" w:rsidP="00912560">
      <w:pPr>
        <w:pStyle w:val="ConsPlusNormal"/>
        <w:numPr>
          <w:ilvl w:val="0"/>
          <w:numId w:val="1"/>
        </w:numPr>
        <w:tabs>
          <w:tab w:val="left" w:pos="0"/>
          <w:tab w:val="left" w:pos="284"/>
          <w:tab w:val="left" w:pos="567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8"/>
          <w:szCs w:val="28"/>
        </w:rPr>
      </w:pPr>
      <w:r w:rsidRPr="004D6AAC">
        <w:rPr>
          <w:color w:val="000000" w:themeColor="text1"/>
          <w:sz w:val="28"/>
          <w:szCs w:val="28"/>
        </w:rPr>
        <w:t>копия распорядительного акта образовательной организации об организации индивидуального обучения на дому (в случае индивидуал</w:t>
      </w:r>
      <w:r w:rsidR="004D6AAC">
        <w:rPr>
          <w:color w:val="000000" w:themeColor="text1"/>
          <w:sz w:val="28"/>
          <w:szCs w:val="28"/>
        </w:rPr>
        <w:t>ьного обучения ребенка на дому).</w:t>
      </w:r>
    </w:p>
    <w:sectPr w:rsidR="00912560" w:rsidRPr="004D6AAC" w:rsidSect="004D6AAC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351669"/>
    <w:multiLevelType w:val="hybridMultilevel"/>
    <w:tmpl w:val="DCDEE25E"/>
    <w:lvl w:ilvl="0" w:tplc="BC9E98B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60"/>
    <w:rsid w:val="00281CD8"/>
    <w:rsid w:val="004D6AAC"/>
    <w:rsid w:val="00676179"/>
    <w:rsid w:val="0072378F"/>
    <w:rsid w:val="008E6C19"/>
    <w:rsid w:val="00912560"/>
    <w:rsid w:val="00BC0BD7"/>
    <w:rsid w:val="00F9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74D96-5997-40C3-9B37-33F7E012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912560"/>
    <w:pPr>
      <w:suppressAutoHyphens/>
      <w:spacing w:after="0" w:line="240" w:lineRule="auto"/>
    </w:pPr>
    <w:rPr>
      <w:rFonts w:ascii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2 13</dc:creator>
  <cp:keywords/>
  <dc:description/>
  <cp:lastModifiedBy>PMPK</cp:lastModifiedBy>
  <cp:revision>11</cp:revision>
  <dcterms:created xsi:type="dcterms:W3CDTF">2025-02-25T05:44:00Z</dcterms:created>
  <dcterms:modified xsi:type="dcterms:W3CDTF">2026-06-11T07:06:00Z</dcterms:modified>
</cp:coreProperties>
</file>